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D2" w:rsidRPr="00821EBE" w:rsidRDefault="001F66D2" w:rsidP="001F66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F66D2" w:rsidRPr="00821EBE" w:rsidRDefault="001F66D2" w:rsidP="004721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Отчет главы администрации муниципального образования Пенкинское Камешковского района  Владимирской области</w:t>
      </w:r>
      <w:r w:rsidRPr="00821EB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о результатах деятельности за 20</w:t>
      </w:r>
      <w:r w:rsidR="00DB62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21</w:t>
      </w:r>
      <w:r w:rsidRPr="00821EB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 и перспективах развития на 20</w:t>
      </w:r>
      <w:r w:rsidR="0050317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22</w:t>
      </w:r>
      <w:r w:rsidRPr="00821EB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</w:t>
      </w:r>
    </w:p>
    <w:p w:rsidR="004721DF" w:rsidRPr="00821EBE" w:rsidRDefault="004721DF" w:rsidP="004721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F66D2" w:rsidRPr="00821EBE" w:rsidRDefault="001F66D2" w:rsidP="004721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1F66D2" w:rsidRPr="00821EBE" w:rsidRDefault="001F66D2" w:rsidP="004721D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Деятельность администрации МО Пенкинское в минувшем периоде строилась в соответствии с федеральным и областным законодательством, Уставом </w:t>
      </w:r>
      <w:r w:rsidR="00B17EC7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1F66D2" w:rsidRPr="00821EBE" w:rsidRDefault="001F66D2" w:rsidP="004721D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</w:t>
      </w:r>
      <w:r w:rsidR="004721DF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 бюджета поселения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</w:t>
      </w:r>
      <w:r w:rsidR="005110A4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1F66D2" w:rsidRPr="00821EBE" w:rsidRDefault="001F66D2" w:rsidP="004721D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 для информирования населения о деятельности администрации и Совета народных депутатов используется официальный сайт администрации </w:t>
      </w:r>
      <w:r w:rsidR="005110A4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 Пенкинское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</w:t>
      </w:r>
      <w:r w:rsidR="005110A4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отражается деятельность Д</w:t>
      </w:r>
      <w:r w:rsidR="001851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омов </w:t>
      </w:r>
      <w:r w:rsidR="005110A4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1851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ультуры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Основной задачей сайта является обеспечение гласности и доступности информации о деятельности органов местного самоуправления </w:t>
      </w:r>
      <w:r w:rsidR="005110A4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и принимаемых ими решениях.</w:t>
      </w:r>
    </w:p>
    <w:p w:rsidR="001F66D2" w:rsidRPr="00821EBE" w:rsidRDefault="001F66D2" w:rsidP="005110A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Территория </w:t>
      </w:r>
      <w:proofErr w:type="spellStart"/>
      <w:r w:rsidR="005110A4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Пенкинского</w:t>
      </w:r>
      <w:proofErr w:type="spellEnd"/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составляет </w:t>
      </w:r>
      <w:r w:rsidR="005110A4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173,89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га, земли сельскохозяйственного назначения – </w:t>
      </w:r>
      <w:r w:rsidR="005110A4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199,95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га.</w:t>
      </w:r>
    </w:p>
    <w:p w:rsidR="001F66D2" w:rsidRPr="00821EBE" w:rsidRDefault="001F66D2" w:rsidP="00054C7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состав </w:t>
      </w:r>
      <w:proofErr w:type="spellStart"/>
      <w:r w:rsidR="00B17EC7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Пенкинского</w:t>
      </w:r>
      <w:proofErr w:type="spellEnd"/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входят </w:t>
      </w:r>
      <w:r w:rsidR="00B17EC7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17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населенных пунктов</w:t>
      </w:r>
      <w:r w:rsidR="00B17EC7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F66D2" w:rsidRPr="00821EBE" w:rsidRDefault="001F66D2" w:rsidP="00B17EC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Численность населения сельского поселения по состоянию на 01.01.20</w:t>
      </w:r>
      <w:r w:rsidR="006656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452B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составляет </w:t>
      </w:r>
      <w:r w:rsidR="00DB62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452B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232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человек</w:t>
      </w:r>
      <w:r w:rsidR="00452B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AB446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F66D2" w:rsidRPr="00821EBE" w:rsidRDefault="001F66D2" w:rsidP="004721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Количество рожденных в 20</w:t>
      </w:r>
      <w:r w:rsidR="00DB62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21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</w:t>
      </w:r>
      <w:r w:rsidR="0060788A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83F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 </w:t>
      </w:r>
      <w:r w:rsidR="0060788A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человека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20708" w:rsidRPr="00821EBE" w:rsidRDefault="00C20708" w:rsidP="004721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Многодетных семей -</w:t>
      </w:r>
      <w:r w:rsidR="006656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</w:p>
    <w:p w:rsidR="00054C7F" w:rsidRPr="00821EBE" w:rsidRDefault="001F66D2" w:rsidP="00054C7F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сельского поселения работают </w:t>
      </w:r>
      <w:r w:rsidR="0060788A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школ</w:t>
      </w:r>
      <w:r w:rsidR="0060788A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60788A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детски</w:t>
      </w:r>
      <w:r w:rsidR="0060788A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сад</w:t>
      </w:r>
      <w:r w:rsidR="0060788A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филиалом 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2 ФАПа, </w:t>
      </w:r>
      <w:r w:rsidR="00816AB0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 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почтов</w:t>
      </w:r>
      <w:r w:rsidR="00816AB0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ых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отделени</w:t>
      </w:r>
      <w:r w:rsidR="00816AB0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2 библиотеки, 2 дома культуры, жители обеспечены торговым обслуживанием</w:t>
      </w:r>
      <w:r w:rsidR="00DB62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F66D2" w:rsidRPr="00821EBE" w:rsidRDefault="001F66D2" w:rsidP="00054C7F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поселения функционируют </w:t>
      </w:r>
      <w:r w:rsidR="00C20708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объектов розничной торговли</w:t>
      </w:r>
      <w:r w:rsidR="00C20708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отдаленные населенные пункты обслуживаются автолавками, на территории находятся </w:t>
      </w:r>
      <w:r w:rsidR="00816AB0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C20708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пункта общественного питания.</w:t>
      </w:r>
    </w:p>
    <w:p w:rsidR="001F66D2" w:rsidRPr="002E0CA9" w:rsidRDefault="001F66D2" w:rsidP="00054C7F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C20708" w:rsidRPr="002E0C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МБОУ </w:t>
      </w:r>
      <w:proofErr w:type="spellStart"/>
      <w:r w:rsidR="00C20708" w:rsidRPr="002E0CA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Гаврильцевск</w:t>
      </w:r>
      <w:r w:rsidR="00E84ED5" w:rsidRPr="002E0CA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ой</w:t>
      </w:r>
      <w:proofErr w:type="spellEnd"/>
      <w:r w:rsidR="00C20708" w:rsidRPr="002E0C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ООШ</w:t>
      </w:r>
      <w:r w:rsidRPr="002E0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обучается </w:t>
      </w:r>
      <w:r w:rsidR="00C20708" w:rsidRPr="002E0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81 ученик</w:t>
      </w:r>
      <w:r w:rsidRPr="002E0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C20708" w:rsidRPr="002E0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Pr="002E0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воспитании в МКДОУ детский сад «</w:t>
      </w:r>
      <w:r w:rsidR="005804A1" w:rsidRPr="002E0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Колосок</w:t>
      </w:r>
      <w:r w:rsidRPr="002E0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находятся </w:t>
      </w:r>
      <w:r w:rsidR="00452B3B" w:rsidRPr="002E0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40 детей</w:t>
      </w:r>
      <w:r w:rsidRPr="002E0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Очередь в дошкольные учреждения отсутствует.</w:t>
      </w:r>
    </w:p>
    <w:p w:rsidR="001F66D2" w:rsidRPr="002E0CA9" w:rsidRDefault="001F66D2" w:rsidP="00054C7F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территории поселения осуществляют деятельность </w:t>
      </w:r>
      <w:r w:rsidR="005804A1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 предприятия. Наиболее крупными считаются ОАО Ростелеком УС №156, ГУЗ ВО Областной госпиталь ветеранов войн, Камешковский отряд пожарной охраны, ППС </w:t>
      </w:r>
      <w:proofErr w:type="spellStart"/>
      <w:r w:rsidR="005804A1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Второво</w:t>
      </w:r>
      <w:proofErr w:type="spellEnd"/>
      <w:r w:rsidR="005804A1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нефтеперерабатывающая станция;</w:t>
      </w:r>
      <w:r w:rsidR="00A91CB1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 «Кольцо-33»</w:t>
      </w:r>
      <w:r w:rsidR="005804A1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работают 2 фермерских хозяйства, 2 базы отдыха</w:t>
      </w:r>
      <w:r w:rsidR="00A91CB1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804A1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клуб</w:t>
      </w:r>
      <w:r w:rsidR="00054C7F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«Эко-</w:t>
      </w:r>
      <w:r w:rsidR="005804A1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отель</w:t>
      </w:r>
      <w:r w:rsidR="00054C7F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Велес»</w:t>
      </w:r>
    </w:p>
    <w:p w:rsidR="00A91CB1" w:rsidRPr="002E0CA9" w:rsidRDefault="001F66D2" w:rsidP="00A91C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целью деятельности администрации </w:t>
      </w:r>
      <w:proofErr w:type="spellStart"/>
      <w:r w:rsidR="00054C7F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Пенкинского</w:t>
      </w:r>
      <w:proofErr w:type="spellEnd"/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является повышение уровня и улучшение качества жизни каждого жителя нашего поселения. </w:t>
      </w:r>
    </w:p>
    <w:p w:rsidR="001F66D2" w:rsidRPr="002E0CA9" w:rsidRDefault="001F66D2" w:rsidP="00A91C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1F66D2" w:rsidRPr="002E0CA9" w:rsidRDefault="001F66D2" w:rsidP="001F66D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отчетный период на личный прием к Главе поселения и работни</w:t>
      </w:r>
      <w:r w:rsidR="00983F0B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 администрации обратилось – 10</w:t>
      </w:r>
      <w:r w:rsidR="00A91CB1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по самым разнообраз</w:t>
      </w:r>
      <w:r w:rsidR="00983F0B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 вопросам. Было рассмотрено 51 письменное заявление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Обращения граждан в основном были связаны с решением бытовых проблем: благоустройством, </w:t>
      </w:r>
      <w:r w:rsidR="00A91CB1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опиливанием деревьев, 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ремонтом </w:t>
      </w:r>
      <w:r w:rsidR="00A91CB1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колодца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уличного освещения, ремонт дорог, решением социальных вопросов. Все  заявления были  рассмотрены в установленные законом сроки,  и  отправлены ответы заявителю о результатах рассмотрения обращений.</w:t>
      </w:r>
    </w:p>
    <w:p w:rsidR="001F66D2" w:rsidRPr="002E0CA9" w:rsidRDefault="001F66D2" w:rsidP="00A91C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нормотворческой деятельности за отчетный период принято</w:t>
      </w:r>
      <w:r w:rsidR="00DB62B0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1E1029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постановлени</w:t>
      </w:r>
      <w:r w:rsidR="001E1029"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й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 </w:t>
      </w:r>
      <w:r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1E1029"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</w:t>
      </w:r>
      <w:r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распоряжени</w:t>
      </w:r>
      <w:r w:rsidR="00A91CB1"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й</w:t>
      </w:r>
      <w:r w:rsidR="00DB62B0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 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основной деятельности,   проведено </w:t>
      </w:r>
      <w:r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1E1029"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заседаний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Совета народных депутатов, на которых  принято </w:t>
      </w:r>
      <w:r w:rsidR="001E1029"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</w:t>
      </w:r>
      <w:r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Решений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E1029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ряду важных вопросов. За 2021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специалистами администрации выдано гражданам </w:t>
      </w:r>
      <w:r w:rsidR="00A57215"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82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справ</w:t>
      </w:r>
      <w:r w:rsidR="00A57215"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различного характера, выписок из похозяйственны</w:t>
      </w:r>
      <w:r w:rsidR="00A57215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книг,  28 распоряжений о   присвоении </w:t>
      </w:r>
      <w:r w:rsidR="00A91CB1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адресов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66D2" w:rsidRPr="002E0CA9" w:rsidRDefault="001F66D2" w:rsidP="00A91C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п.3 ч.1 ст.14.1 Федерального закона «Об общих принципах организации местного самоуправления в Российской Федерации» от 06 октября 2003 года № 131-ФЗ,  специалистом администрации сельского поселения ведется работа по совершению нотариальных действий. За отчетный период  было совершено </w:t>
      </w:r>
      <w:r w:rsidR="00A57215"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нотариальных действий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 основном это доверенности).</w:t>
      </w:r>
    </w:p>
    <w:p w:rsidR="001F66D2" w:rsidRPr="002E0CA9" w:rsidRDefault="001F66D2" w:rsidP="004837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военнообязанных</w:t>
      </w:r>
      <w:r w:rsidR="00A8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317A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231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</w:t>
      </w:r>
      <w:r w:rsidR="004837F4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 офицеров</w:t>
      </w:r>
      <w:r w:rsidR="0050317A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человек</w:t>
      </w:r>
      <w:r w:rsidR="004837F4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пребывающих в запасе – </w:t>
      </w:r>
      <w:r w:rsidR="0050317A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222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призывников – </w:t>
      </w:r>
      <w:r w:rsidR="0050317A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 За 20</w:t>
      </w:r>
      <w:r w:rsidR="0050317A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</w:p>
    <w:p w:rsidR="00FC533B" w:rsidRDefault="001F66D2" w:rsidP="00F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177D2" w:rsidRDefault="00FC533B" w:rsidP="00F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F66D2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1F66D2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837F4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Пенкинского</w:t>
      </w:r>
      <w:proofErr w:type="spellEnd"/>
      <w:r w:rsidR="001F66D2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по обеспечению финансирования всех полномочий, определенных ФЗ №131-ФЗ «Об общих принципах организации местного самоуправления в РФ» за 20</w:t>
      </w:r>
      <w:r w:rsidR="00A8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1F66D2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можно отметить, что </w:t>
      </w:r>
      <w:r w:rsidR="001F66D2"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главным финансовым инструментом для достижения стабильности социально-экономического развития поселения безусловно служит бюджет.</w:t>
      </w:r>
      <w:r w:rsidR="001F66D2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 того, насколько активно он пополняется, решаются текущие задачи, определяется судьба </w:t>
      </w:r>
      <w:r w:rsidR="001F66D2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  <w:r w:rsidR="001F66D2"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Также специалистами администрации ведется активная работа по сокращению задолженности по налогам.</w:t>
      </w:r>
    </w:p>
    <w:p w:rsidR="00FC533B" w:rsidRDefault="00FC533B" w:rsidP="00F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Было прекращение 4 судебных производств по оборудованию противопожарных прудов. Исполнено решение суда по освещению уличного освещения В. Набережная, д. Пенкино и ул. Рабочая, с. Гатиха. Прекращено требование ГЖИ и ФАС по МКД с. Гатиха.</w:t>
      </w:r>
    </w:p>
    <w:p w:rsidR="00FC533B" w:rsidRPr="00FC533B" w:rsidRDefault="00FC533B" w:rsidP="00F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FC5" w:rsidRPr="002E0CA9" w:rsidRDefault="00A86FC5" w:rsidP="00A86FC5">
      <w:pPr>
        <w:jc w:val="both"/>
        <w:rPr>
          <w:rFonts w:ascii="Times New Roman" w:hAnsi="Times New Roman" w:cs="Times New Roman"/>
          <w:sz w:val="28"/>
          <w:szCs w:val="28"/>
        </w:rPr>
      </w:pPr>
      <w:r w:rsidRPr="00821EBE">
        <w:rPr>
          <w:rFonts w:ascii="Times New Roman" w:hAnsi="Times New Roman" w:cs="Times New Roman"/>
          <w:sz w:val="28"/>
          <w:szCs w:val="28"/>
        </w:rPr>
        <w:t xml:space="preserve">информации в печатных СМИ – </w:t>
      </w:r>
      <w:r>
        <w:rPr>
          <w:rFonts w:ascii="Times New Roman" w:hAnsi="Times New Roman" w:cs="Times New Roman"/>
          <w:sz w:val="28"/>
          <w:szCs w:val="28"/>
        </w:rPr>
        <w:t>23,6</w:t>
      </w:r>
      <w:r w:rsidRPr="00821EBE">
        <w:rPr>
          <w:rFonts w:ascii="Times New Roman" w:hAnsi="Times New Roman" w:cs="Times New Roman"/>
          <w:sz w:val="28"/>
          <w:szCs w:val="28"/>
        </w:rPr>
        <w:t xml:space="preserve"> т.р.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86FC5" w:rsidRPr="00821EBE" w:rsidRDefault="00A86FC5" w:rsidP="00A8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БЛАГОУСТРОЙСТВО И САНИТАРНЫЙ ПОРЯДОК</w:t>
      </w:r>
    </w:p>
    <w:p w:rsidR="00A86FC5" w:rsidRPr="00821EBE" w:rsidRDefault="00A86FC5" w:rsidP="00A8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86FC5" w:rsidRPr="00821EBE" w:rsidRDefault="00A86FC5" w:rsidP="00A86FC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 В течение  года регулярно проводилась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уборка  внутри поселковых дорог, придомовых территорий. В рамках месячника по благоустройству прошли субботники по наведению чистоты и порядка. </w:t>
      </w:r>
    </w:p>
    <w:p w:rsidR="00A86FC5" w:rsidRPr="00A86FC5" w:rsidRDefault="00A86FC5" w:rsidP="00E15F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решения проблем благоустройства требуется отлаженная система и рутинная работа, </w:t>
      </w:r>
      <w:r w:rsidRPr="00821EB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 все же заботу о чистоте, должны проявлять сами жители. Поселение – наш дом, поэтому долг каждого жителя думать о будущем и не загрязнять территорию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177D2" w:rsidRPr="002E0CA9" w:rsidRDefault="00D177D2" w:rsidP="00D177D2">
      <w:pPr>
        <w:pStyle w:val="1212"/>
        <w:spacing w:line="240" w:lineRule="auto"/>
        <w:ind w:left="567" w:firstLine="0"/>
        <w:rPr>
          <w:color w:val="000000" w:themeColor="text1"/>
          <w:sz w:val="24"/>
          <w:szCs w:val="24"/>
        </w:rPr>
      </w:pPr>
      <w:r w:rsidRPr="002E0CA9">
        <w:rPr>
          <w:color w:val="000000" w:themeColor="text1"/>
          <w:sz w:val="24"/>
          <w:szCs w:val="24"/>
        </w:rPr>
        <w:t> Задачи социально-экономического развития МО Пенкинское</w:t>
      </w:r>
    </w:p>
    <w:p w:rsidR="00D177D2" w:rsidRPr="002E0CA9" w:rsidRDefault="00D177D2" w:rsidP="00D177D2">
      <w:pPr>
        <w:pStyle w:val="1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0CA9">
        <w:rPr>
          <w:rFonts w:ascii="Times New Roman" w:hAnsi="Times New Roman"/>
          <w:color w:val="000000" w:themeColor="text1"/>
          <w:sz w:val="24"/>
          <w:szCs w:val="24"/>
        </w:rPr>
        <w:t xml:space="preserve">Содержание главной цели стратегии, по сути, видения образа будущего Камешковского района – это достойный уровень жизни населения на основе устойчивого развития территории. </w:t>
      </w:r>
    </w:p>
    <w:p w:rsidR="00D177D2" w:rsidRPr="002E0CA9" w:rsidRDefault="00D177D2" w:rsidP="00D177D2">
      <w:pPr>
        <w:pStyle w:val="1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0CA9">
        <w:rPr>
          <w:rFonts w:ascii="Times New Roman" w:hAnsi="Times New Roman"/>
          <w:color w:val="000000" w:themeColor="text1"/>
          <w:sz w:val="24"/>
          <w:szCs w:val="24"/>
        </w:rPr>
        <w:t>Исходя из общей практики оценки качества и уровня жизни населения выделены следующие направления оценки:</w:t>
      </w:r>
    </w:p>
    <w:p w:rsidR="00D177D2" w:rsidRPr="002E0CA9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2E0CA9">
        <w:rPr>
          <w:color w:val="000000" w:themeColor="text1"/>
        </w:rPr>
        <w:t>хорошая работа и достойная зарплата;</w:t>
      </w:r>
    </w:p>
    <w:p w:rsidR="00D177D2" w:rsidRPr="002E0CA9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2E0CA9">
        <w:rPr>
          <w:color w:val="000000" w:themeColor="text1"/>
        </w:rPr>
        <w:t>решение жилищно-коммунальных проблем</w:t>
      </w:r>
      <w:r w:rsidRPr="002E0CA9">
        <w:rPr>
          <w:color w:val="000000" w:themeColor="text1"/>
          <w:lang w:val="en-US"/>
        </w:rPr>
        <w:t>;</w:t>
      </w:r>
    </w:p>
    <w:p w:rsidR="00D177D2" w:rsidRPr="002E0CA9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2E0CA9">
        <w:rPr>
          <w:color w:val="000000" w:themeColor="text1"/>
        </w:rPr>
        <w:t>благоустройство и развитие территории</w:t>
      </w:r>
      <w:r w:rsidRPr="002E0CA9">
        <w:rPr>
          <w:color w:val="000000" w:themeColor="text1"/>
          <w:lang w:val="en-US"/>
        </w:rPr>
        <w:t>;</w:t>
      </w:r>
    </w:p>
    <w:p w:rsidR="00D177D2" w:rsidRPr="002E0CA9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2E0CA9">
        <w:rPr>
          <w:color w:val="000000" w:themeColor="text1"/>
        </w:rPr>
        <w:t>обеспечение услугами в сфере торговли и бытового обслуживания;</w:t>
      </w:r>
    </w:p>
    <w:p w:rsidR="00D177D2" w:rsidRPr="002E0CA9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2E0CA9">
        <w:rPr>
          <w:color w:val="000000" w:themeColor="text1"/>
        </w:rPr>
        <w:t>гарантированные качественные услуги здравоохранения и социального обеспечения;</w:t>
      </w:r>
    </w:p>
    <w:p w:rsidR="00D177D2" w:rsidRPr="002E0CA9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2E0CA9">
        <w:rPr>
          <w:color w:val="000000" w:themeColor="text1"/>
        </w:rPr>
        <w:t>благоустроенная среда обитания, общественная безопасность;</w:t>
      </w:r>
    </w:p>
    <w:p w:rsidR="00D177D2" w:rsidRPr="002E0CA9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2E0CA9">
        <w:rPr>
          <w:color w:val="000000" w:themeColor="text1"/>
        </w:rPr>
        <w:t>политическая стабильность;</w:t>
      </w:r>
    </w:p>
    <w:p w:rsidR="00D177D2" w:rsidRPr="002E0CA9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2E0CA9">
        <w:rPr>
          <w:color w:val="000000" w:themeColor="text1"/>
        </w:rPr>
        <w:t>возможность получения образования;</w:t>
      </w:r>
    </w:p>
    <w:p w:rsidR="00D177D2" w:rsidRPr="002E0CA9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2E0CA9">
        <w:rPr>
          <w:color w:val="000000" w:themeColor="text1"/>
        </w:rPr>
        <w:t>культурные и досуговые возможности;</w:t>
      </w:r>
    </w:p>
    <w:p w:rsidR="00D177D2" w:rsidRPr="002E0CA9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2E0CA9">
        <w:rPr>
          <w:color w:val="000000" w:themeColor="text1"/>
        </w:rPr>
        <w:t>благоприятная экологическая обстановка;</w:t>
      </w:r>
    </w:p>
    <w:p w:rsidR="00D177D2" w:rsidRPr="002E0CA9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2E0CA9">
        <w:rPr>
          <w:color w:val="000000" w:themeColor="text1"/>
        </w:rPr>
        <w:t>демографическая ситуация</w:t>
      </w:r>
      <w:r w:rsidRPr="002E0CA9">
        <w:rPr>
          <w:color w:val="000000" w:themeColor="text1"/>
          <w:lang w:val="en-US"/>
        </w:rPr>
        <w:t>;</w:t>
      </w:r>
    </w:p>
    <w:p w:rsidR="00D177D2" w:rsidRPr="002E0CA9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2E0CA9">
        <w:rPr>
          <w:color w:val="000000" w:themeColor="text1"/>
        </w:rPr>
        <w:t>демократические возможности для полного раскрытия творческого потенциала личности;</w:t>
      </w:r>
    </w:p>
    <w:p w:rsidR="00D177D2" w:rsidRPr="002E0CA9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2E0CA9">
        <w:rPr>
          <w:color w:val="000000" w:themeColor="text1"/>
        </w:rPr>
        <w:t>свобода выбора во всех сферах жизни.</w:t>
      </w:r>
    </w:p>
    <w:p w:rsidR="00D177D2" w:rsidRPr="002E0CA9" w:rsidRDefault="00D177D2" w:rsidP="00D177D2">
      <w:pPr>
        <w:ind w:firstLine="709"/>
        <w:jc w:val="both"/>
        <w:rPr>
          <w:color w:val="000000" w:themeColor="text1"/>
        </w:rPr>
      </w:pPr>
      <w:r w:rsidRPr="002E0CA9">
        <w:rPr>
          <w:color w:val="000000" w:themeColor="text1"/>
        </w:rPr>
        <w:t xml:space="preserve">Эти основополагающие характеристики уровня жизни являются </w:t>
      </w:r>
      <w:r w:rsidRPr="002E0CA9">
        <w:rPr>
          <w:b/>
          <w:color w:val="000000" w:themeColor="text1"/>
        </w:rPr>
        <w:t>основой определения целевых показателей</w:t>
      </w:r>
      <w:r w:rsidRPr="002E0CA9">
        <w:rPr>
          <w:color w:val="000000" w:themeColor="text1"/>
        </w:rPr>
        <w:t xml:space="preserve"> стратегии района. </w:t>
      </w:r>
    </w:p>
    <w:p w:rsidR="00E15F62" w:rsidRPr="002E0CA9" w:rsidRDefault="00E15F62" w:rsidP="00E15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ПЕРСПЕКТИВЫ РАЗВИТИЯ ПОСЕЛЕНИЯ НА 20</w:t>
      </w:r>
      <w:r w:rsidR="004A707B"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22</w:t>
      </w:r>
      <w:r w:rsidRPr="002E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ГОД:</w:t>
      </w:r>
    </w:p>
    <w:p w:rsidR="00E15F62" w:rsidRPr="002E0CA9" w:rsidRDefault="00E15F62" w:rsidP="00E15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15F62" w:rsidRPr="002E0CA9" w:rsidRDefault="002E0CA9" w:rsidP="00E15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2022</w:t>
      </w:r>
      <w:r w:rsidR="00E15F62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бюджет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утвержден в размере  7 миллионов  851</w:t>
      </w:r>
      <w:r w:rsidR="00E15F62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тысячи 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девятьсот</w:t>
      </w:r>
      <w:r w:rsidR="00E15F62"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E15F62" w:rsidRPr="002E0CA9" w:rsidRDefault="00E15F62" w:rsidP="00E15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Запланировано дальнейшее благоустройство территории поселения:</w:t>
      </w:r>
    </w:p>
    <w:p w:rsidR="00E15F62" w:rsidRPr="002E0CA9" w:rsidRDefault="00E15F62" w:rsidP="002E0C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Благоустройство и содержание  учреждений культуры </w:t>
      </w:r>
    </w:p>
    <w:p w:rsidR="00E15F62" w:rsidRPr="002E0CA9" w:rsidRDefault="00E15F62" w:rsidP="00E15F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Поддержание в рабочем состоянии уличного освещения.</w:t>
      </w:r>
    </w:p>
    <w:p w:rsidR="00E15F62" w:rsidRPr="002E0CA9" w:rsidRDefault="00E15F62" w:rsidP="00E15F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проблем много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E15F62" w:rsidRPr="002E0CA9" w:rsidRDefault="00E15F62" w:rsidP="00E15F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Считаю, что совместными усилиями с населением, с депутатами поселения, при поддержке  администрации района  проблемы территории будут успешно решаться.</w:t>
      </w:r>
    </w:p>
    <w:p w:rsidR="00E15F62" w:rsidRPr="00821EBE" w:rsidRDefault="00E15F62" w:rsidP="00E15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заключение  хочется выразить глубокую благода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рность и признательность всем жителям поселения, трудовым коллективам, депутатам и руководителям всех уровней, а так же администрации Камешковского района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сельского поселения.</w:t>
      </w:r>
    </w:p>
    <w:p w:rsidR="0091474B" w:rsidRDefault="0091474B" w:rsidP="0091474B">
      <w:pPr>
        <w:pStyle w:val="10"/>
        <w:spacing w:before="0" w:beforeAutospacing="0" w:after="0" w:afterAutospacing="0"/>
        <w:rPr>
          <w:b/>
          <w:bCs/>
        </w:rPr>
      </w:pPr>
    </w:p>
    <w:p w:rsidR="001F66D2" w:rsidRPr="00821EBE" w:rsidRDefault="00E15F62" w:rsidP="00E749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ДОХОДЫ БЮДЖЕТА ЗА 2021 </w:t>
      </w:r>
      <w:r w:rsidR="001F66D2" w:rsidRPr="00821EB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 СОСТАВИЛИ</w:t>
      </w:r>
    </w:p>
    <w:p w:rsidR="0002534F" w:rsidRPr="00821EBE" w:rsidRDefault="00E749AD" w:rsidP="000253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="00E15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млн.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663 </w:t>
      </w:r>
      <w:r w:rsidR="00E15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тыс.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700</w:t>
      </w:r>
      <w:r w:rsidR="0002534F" w:rsidRPr="00821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рублей</w:t>
      </w:r>
    </w:p>
    <w:p w:rsidR="0002534F" w:rsidRPr="00821EBE" w:rsidRDefault="0002534F" w:rsidP="0002534F">
      <w:pPr>
        <w:jc w:val="both"/>
        <w:rPr>
          <w:rFonts w:ascii="Times New Roman" w:hAnsi="Times New Roman" w:cs="Times New Roman"/>
          <w:sz w:val="28"/>
          <w:szCs w:val="28"/>
        </w:rPr>
      </w:pPr>
      <w:r w:rsidRPr="00821EBE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821EBE">
        <w:rPr>
          <w:rFonts w:ascii="Times New Roman" w:hAnsi="Times New Roman" w:cs="Times New Roman"/>
          <w:b/>
          <w:bCs/>
          <w:sz w:val="28"/>
          <w:szCs w:val="28"/>
        </w:rPr>
        <w:t xml:space="preserve">5млн. </w:t>
      </w:r>
      <w:r w:rsidR="00E749AD">
        <w:rPr>
          <w:rFonts w:ascii="Times New Roman" w:hAnsi="Times New Roman" w:cs="Times New Roman"/>
          <w:b/>
          <w:bCs/>
          <w:sz w:val="28"/>
          <w:szCs w:val="28"/>
        </w:rPr>
        <w:t>697</w:t>
      </w:r>
      <w:r w:rsidRPr="00821EBE">
        <w:rPr>
          <w:rFonts w:ascii="Times New Roman" w:hAnsi="Times New Roman" w:cs="Times New Roman"/>
          <w:b/>
          <w:bCs/>
          <w:sz w:val="28"/>
          <w:szCs w:val="28"/>
        </w:rPr>
        <w:t xml:space="preserve"> тыс. 500 рублей собственные (налоговые и неналоговые доходы</w:t>
      </w:r>
      <w:r w:rsidRPr="00821EBE">
        <w:rPr>
          <w:rFonts w:ascii="Times New Roman" w:hAnsi="Times New Roman" w:cs="Times New Roman"/>
          <w:sz w:val="28"/>
          <w:szCs w:val="28"/>
        </w:rPr>
        <w:t>).</w:t>
      </w:r>
    </w:p>
    <w:p w:rsidR="0002534F" w:rsidRPr="00821EBE" w:rsidRDefault="0002534F" w:rsidP="0002534F">
      <w:pPr>
        <w:jc w:val="both"/>
        <w:rPr>
          <w:rFonts w:ascii="Times New Roman" w:hAnsi="Times New Roman" w:cs="Times New Roman"/>
          <w:sz w:val="28"/>
          <w:szCs w:val="28"/>
        </w:rPr>
      </w:pPr>
      <w:r w:rsidRPr="00821EBE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доля собственных доходов в бюджете поселения </w:t>
      </w:r>
      <w:r w:rsidR="0067644D">
        <w:rPr>
          <w:rFonts w:ascii="Times New Roman" w:hAnsi="Times New Roman" w:cs="Times New Roman"/>
          <w:sz w:val="28"/>
          <w:szCs w:val="28"/>
        </w:rPr>
        <w:t>увеличились</w:t>
      </w:r>
      <w:r w:rsidRPr="00821EBE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372FA6">
        <w:rPr>
          <w:rFonts w:ascii="Times New Roman" w:hAnsi="Times New Roman" w:cs="Times New Roman"/>
          <w:sz w:val="28"/>
          <w:szCs w:val="28"/>
        </w:rPr>
        <w:t xml:space="preserve">65,8 </w:t>
      </w:r>
      <w:r w:rsidRPr="00821EBE">
        <w:rPr>
          <w:rFonts w:ascii="Times New Roman" w:hAnsi="Times New Roman" w:cs="Times New Roman"/>
          <w:sz w:val="28"/>
          <w:szCs w:val="28"/>
        </w:rPr>
        <w:t>% от общего поступления доходов, в том числе:</w:t>
      </w:r>
    </w:p>
    <w:p w:rsidR="0002534F" w:rsidRPr="00821EBE" w:rsidRDefault="0002534F" w:rsidP="0002534F">
      <w:pPr>
        <w:jc w:val="both"/>
        <w:rPr>
          <w:rFonts w:ascii="Times New Roman" w:hAnsi="Times New Roman" w:cs="Times New Roman"/>
          <w:sz w:val="28"/>
          <w:szCs w:val="28"/>
        </w:rPr>
      </w:pPr>
      <w:r w:rsidRPr="00821EBE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4C2C5B" w:rsidRPr="004C2C5B">
        <w:rPr>
          <w:rFonts w:ascii="Times New Roman" w:hAnsi="Times New Roman" w:cs="Times New Roman"/>
          <w:sz w:val="28"/>
          <w:szCs w:val="28"/>
        </w:rPr>
        <w:t>3775,0</w:t>
      </w:r>
      <w:r w:rsidRPr="00821EBE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4C2C5B">
        <w:rPr>
          <w:rFonts w:ascii="Times New Roman" w:hAnsi="Times New Roman" w:cs="Times New Roman"/>
          <w:sz w:val="28"/>
          <w:szCs w:val="28"/>
        </w:rPr>
        <w:t xml:space="preserve">66,3 </w:t>
      </w:r>
      <w:r w:rsidRPr="00821EBE">
        <w:rPr>
          <w:rFonts w:ascii="Times New Roman" w:hAnsi="Times New Roman" w:cs="Times New Roman"/>
          <w:sz w:val="28"/>
          <w:szCs w:val="28"/>
        </w:rPr>
        <w:t xml:space="preserve">% в </w:t>
      </w:r>
      <w:r w:rsidR="00372FA6">
        <w:rPr>
          <w:rFonts w:ascii="Times New Roman" w:hAnsi="Times New Roman" w:cs="Times New Roman"/>
          <w:sz w:val="28"/>
          <w:szCs w:val="28"/>
        </w:rPr>
        <w:t>объеме собственных доходов</w:t>
      </w:r>
      <w:r w:rsidRPr="00821EBE">
        <w:rPr>
          <w:rFonts w:ascii="Times New Roman" w:hAnsi="Times New Roman" w:cs="Times New Roman"/>
          <w:sz w:val="28"/>
          <w:szCs w:val="28"/>
        </w:rPr>
        <w:t>;</w:t>
      </w:r>
    </w:p>
    <w:p w:rsidR="0002534F" w:rsidRPr="00821EBE" w:rsidRDefault="0002534F" w:rsidP="0002534F">
      <w:pPr>
        <w:jc w:val="both"/>
        <w:rPr>
          <w:rFonts w:ascii="Times New Roman" w:hAnsi="Times New Roman" w:cs="Times New Roman"/>
          <w:sz w:val="28"/>
          <w:szCs w:val="28"/>
        </w:rPr>
      </w:pPr>
      <w:r w:rsidRPr="00821EBE">
        <w:rPr>
          <w:rFonts w:ascii="Times New Roman" w:hAnsi="Times New Roman" w:cs="Times New Roman"/>
          <w:sz w:val="28"/>
          <w:szCs w:val="28"/>
        </w:rPr>
        <w:t xml:space="preserve">Налог на имущество </w:t>
      </w:r>
      <w:r w:rsidR="004C2C5B" w:rsidRPr="004C2C5B">
        <w:rPr>
          <w:rFonts w:ascii="Times New Roman" w:hAnsi="Times New Roman" w:cs="Times New Roman"/>
          <w:sz w:val="28"/>
          <w:szCs w:val="28"/>
        </w:rPr>
        <w:t>318,2</w:t>
      </w:r>
      <w:r w:rsidRPr="00821EBE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4C2C5B">
        <w:rPr>
          <w:rFonts w:ascii="Times New Roman" w:hAnsi="Times New Roman" w:cs="Times New Roman"/>
          <w:sz w:val="28"/>
          <w:szCs w:val="28"/>
        </w:rPr>
        <w:t xml:space="preserve">5,6 </w:t>
      </w:r>
      <w:r w:rsidRPr="00821EBE">
        <w:rPr>
          <w:rFonts w:ascii="Times New Roman" w:hAnsi="Times New Roman" w:cs="Times New Roman"/>
          <w:sz w:val="28"/>
          <w:szCs w:val="28"/>
        </w:rPr>
        <w:t xml:space="preserve">% в </w:t>
      </w:r>
      <w:r w:rsidR="00372FA6">
        <w:rPr>
          <w:rFonts w:ascii="Times New Roman" w:hAnsi="Times New Roman" w:cs="Times New Roman"/>
          <w:sz w:val="28"/>
          <w:szCs w:val="28"/>
        </w:rPr>
        <w:t>объеме собственных доходов</w:t>
      </w:r>
      <w:r w:rsidRPr="00821EBE">
        <w:rPr>
          <w:rFonts w:ascii="Times New Roman" w:hAnsi="Times New Roman" w:cs="Times New Roman"/>
          <w:sz w:val="28"/>
          <w:szCs w:val="28"/>
        </w:rPr>
        <w:t>;</w:t>
      </w:r>
    </w:p>
    <w:p w:rsidR="0002534F" w:rsidRPr="00821EBE" w:rsidRDefault="0002534F" w:rsidP="0002534F">
      <w:pPr>
        <w:jc w:val="both"/>
        <w:rPr>
          <w:rFonts w:ascii="Times New Roman" w:hAnsi="Times New Roman" w:cs="Times New Roman"/>
          <w:sz w:val="28"/>
          <w:szCs w:val="28"/>
        </w:rPr>
      </w:pPr>
      <w:r w:rsidRPr="00821EBE">
        <w:rPr>
          <w:rFonts w:ascii="Times New Roman" w:hAnsi="Times New Roman" w:cs="Times New Roman"/>
          <w:sz w:val="28"/>
          <w:szCs w:val="28"/>
        </w:rPr>
        <w:t xml:space="preserve">НДФЛ </w:t>
      </w:r>
      <w:r w:rsidR="00372FA6">
        <w:rPr>
          <w:rFonts w:ascii="Times New Roman" w:hAnsi="Times New Roman" w:cs="Times New Roman"/>
          <w:sz w:val="28"/>
          <w:szCs w:val="28"/>
        </w:rPr>
        <w:t>1921,5</w:t>
      </w:r>
      <w:r w:rsidRPr="00821EB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72FA6">
        <w:rPr>
          <w:rFonts w:ascii="Times New Roman" w:hAnsi="Times New Roman" w:cs="Times New Roman"/>
          <w:sz w:val="28"/>
          <w:szCs w:val="28"/>
        </w:rPr>
        <w:t>33,7</w:t>
      </w:r>
      <w:r w:rsidRPr="00821EBE">
        <w:rPr>
          <w:rFonts w:ascii="Times New Roman" w:hAnsi="Times New Roman" w:cs="Times New Roman"/>
          <w:sz w:val="28"/>
          <w:szCs w:val="28"/>
        </w:rPr>
        <w:t xml:space="preserve">% в </w:t>
      </w:r>
      <w:r w:rsidR="00372FA6">
        <w:rPr>
          <w:rFonts w:ascii="Times New Roman" w:hAnsi="Times New Roman" w:cs="Times New Roman"/>
          <w:sz w:val="28"/>
          <w:szCs w:val="28"/>
        </w:rPr>
        <w:t>объеме собственных доходов</w:t>
      </w:r>
      <w:r w:rsidRPr="00821EBE">
        <w:rPr>
          <w:rFonts w:ascii="Times New Roman" w:hAnsi="Times New Roman" w:cs="Times New Roman"/>
          <w:sz w:val="28"/>
          <w:szCs w:val="28"/>
        </w:rPr>
        <w:t>;</w:t>
      </w:r>
    </w:p>
    <w:p w:rsidR="0002534F" w:rsidRPr="00821EBE" w:rsidRDefault="0002534F" w:rsidP="0002534F">
      <w:pPr>
        <w:jc w:val="both"/>
        <w:rPr>
          <w:rFonts w:ascii="Times New Roman" w:hAnsi="Times New Roman" w:cs="Times New Roman"/>
          <w:sz w:val="28"/>
          <w:szCs w:val="28"/>
        </w:rPr>
      </w:pPr>
      <w:r w:rsidRPr="00821EBE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</w:t>
      </w:r>
      <w:r w:rsidR="00372FA6">
        <w:rPr>
          <w:rFonts w:ascii="Times New Roman" w:hAnsi="Times New Roman" w:cs="Times New Roman"/>
          <w:sz w:val="28"/>
          <w:szCs w:val="28"/>
        </w:rPr>
        <w:t>0</w:t>
      </w:r>
      <w:r w:rsidRPr="00821EBE">
        <w:rPr>
          <w:rFonts w:ascii="Times New Roman" w:hAnsi="Times New Roman" w:cs="Times New Roman"/>
          <w:sz w:val="28"/>
          <w:szCs w:val="28"/>
        </w:rPr>
        <w:t xml:space="preserve">,8 тыс. руб.(при плане в 1 тыс. руб.) </w:t>
      </w:r>
    </w:p>
    <w:p w:rsidR="0002534F" w:rsidRPr="00821EBE" w:rsidRDefault="0002534F" w:rsidP="0002534F">
      <w:pPr>
        <w:rPr>
          <w:rFonts w:ascii="Times New Roman" w:hAnsi="Times New Roman" w:cs="Times New Roman"/>
          <w:sz w:val="28"/>
          <w:szCs w:val="28"/>
        </w:rPr>
      </w:pPr>
      <w:r w:rsidRPr="00821EBE">
        <w:rPr>
          <w:rFonts w:ascii="Times New Roman" w:hAnsi="Times New Roman" w:cs="Times New Roman"/>
          <w:sz w:val="28"/>
          <w:szCs w:val="28"/>
        </w:rPr>
        <w:t xml:space="preserve">Госпошлина за совершение нотариальных действий </w:t>
      </w:r>
      <w:r w:rsidR="00EC08E0">
        <w:rPr>
          <w:rFonts w:ascii="Times New Roman" w:hAnsi="Times New Roman" w:cs="Times New Roman"/>
          <w:sz w:val="28"/>
          <w:szCs w:val="28"/>
        </w:rPr>
        <w:t>1,3</w:t>
      </w:r>
      <w:r w:rsidRPr="00821EBE">
        <w:rPr>
          <w:rFonts w:ascii="Times New Roman" w:hAnsi="Times New Roman" w:cs="Times New Roman"/>
          <w:sz w:val="28"/>
          <w:szCs w:val="28"/>
        </w:rPr>
        <w:t xml:space="preserve"> тыс. руб. или 0,0</w:t>
      </w:r>
      <w:r w:rsidR="00EC08E0">
        <w:rPr>
          <w:rFonts w:ascii="Times New Roman" w:hAnsi="Times New Roman" w:cs="Times New Roman"/>
          <w:sz w:val="28"/>
          <w:szCs w:val="28"/>
        </w:rPr>
        <w:t>2</w:t>
      </w:r>
      <w:r w:rsidRPr="00821EBE">
        <w:rPr>
          <w:rFonts w:ascii="Times New Roman" w:hAnsi="Times New Roman" w:cs="Times New Roman"/>
          <w:sz w:val="28"/>
          <w:szCs w:val="28"/>
        </w:rPr>
        <w:t xml:space="preserve">% в </w:t>
      </w:r>
      <w:r w:rsidR="00EC08E0">
        <w:rPr>
          <w:rFonts w:ascii="Times New Roman" w:hAnsi="Times New Roman" w:cs="Times New Roman"/>
          <w:sz w:val="28"/>
          <w:szCs w:val="28"/>
        </w:rPr>
        <w:t>объеме собственных доходов</w:t>
      </w:r>
      <w:r w:rsidRPr="00821EBE">
        <w:rPr>
          <w:rFonts w:ascii="Times New Roman" w:hAnsi="Times New Roman" w:cs="Times New Roman"/>
          <w:sz w:val="28"/>
          <w:szCs w:val="28"/>
        </w:rPr>
        <w:t>.</w:t>
      </w:r>
    </w:p>
    <w:p w:rsidR="0002534F" w:rsidRPr="00821EBE" w:rsidRDefault="00E15F62" w:rsidP="000253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РАСХОДЫ БЮДЖЕТА ПОСЕЛЕНИЯ В 2021</w:t>
      </w:r>
      <w:r w:rsidR="0002534F" w:rsidRPr="00821EBE">
        <w:rPr>
          <w:rFonts w:ascii="Times New Roman" w:hAnsi="Times New Roman" w:cs="Times New Roman"/>
          <w:b/>
          <w:bCs/>
          <w:sz w:val="28"/>
          <w:szCs w:val="28"/>
        </w:rPr>
        <w:t xml:space="preserve"> ГОДУ СОСТАВИЛИ</w:t>
      </w:r>
    </w:p>
    <w:p w:rsidR="0002534F" w:rsidRPr="00821EBE" w:rsidRDefault="00EC08E0" w:rsidP="000253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2534F" w:rsidRPr="00821EBE">
        <w:rPr>
          <w:rFonts w:ascii="Times New Roman" w:hAnsi="Times New Roman" w:cs="Times New Roman"/>
          <w:b/>
          <w:bCs/>
          <w:sz w:val="28"/>
          <w:szCs w:val="28"/>
        </w:rPr>
        <w:t>МЛН.</w:t>
      </w:r>
      <w:r>
        <w:rPr>
          <w:rFonts w:ascii="Times New Roman" w:hAnsi="Times New Roman" w:cs="Times New Roman"/>
          <w:b/>
          <w:bCs/>
          <w:sz w:val="28"/>
          <w:szCs w:val="28"/>
        </w:rPr>
        <w:t>977</w:t>
      </w:r>
      <w:r w:rsidR="0002534F" w:rsidRPr="00821EBE">
        <w:rPr>
          <w:rFonts w:ascii="Times New Roman" w:hAnsi="Times New Roman" w:cs="Times New Roman"/>
          <w:b/>
          <w:bCs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2534F" w:rsidRPr="00821EBE">
        <w:rPr>
          <w:rFonts w:ascii="Times New Roman" w:hAnsi="Times New Roman" w:cs="Times New Roman"/>
          <w:b/>
          <w:bCs/>
          <w:sz w:val="28"/>
          <w:szCs w:val="28"/>
        </w:rPr>
        <w:t>00 РУБ.</w:t>
      </w:r>
    </w:p>
    <w:p w:rsidR="0002534F" w:rsidRPr="00821EBE" w:rsidRDefault="0002534F" w:rsidP="0002534F">
      <w:pPr>
        <w:jc w:val="both"/>
        <w:rPr>
          <w:rFonts w:ascii="Times New Roman" w:hAnsi="Times New Roman" w:cs="Times New Roman"/>
          <w:sz w:val="28"/>
          <w:szCs w:val="28"/>
        </w:rPr>
      </w:pPr>
      <w:r w:rsidRPr="00821EBE">
        <w:rPr>
          <w:rFonts w:ascii="Times New Roman" w:hAnsi="Times New Roman" w:cs="Times New Roman"/>
          <w:sz w:val="28"/>
          <w:szCs w:val="28"/>
        </w:rPr>
        <w:t>В 20</w:t>
      </w:r>
      <w:r w:rsidR="00EC08E0">
        <w:rPr>
          <w:rFonts w:ascii="Times New Roman" w:hAnsi="Times New Roman" w:cs="Times New Roman"/>
          <w:sz w:val="28"/>
          <w:szCs w:val="28"/>
        </w:rPr>
        <w:t>21</w:t>
      </w:r>
      <w:r w:rsidRPr="00821EBE">
        <w:rPr>
          <w:rFonts w:ascii="Times New Roman" w:hAnsi="Times New Roman" w:cs="Times New Roman"/>
          <w:sz w:val="28"/>
          <w:szCs w:val="28"/>
        </w:rPr>
        <w:t xml:space="preserve"> году в поселении проводились следующие работы и мероприятия:</w:t>
      </w:r>
    </w:p>
    <w:p w:rsidR="0002534F" w:rsidRPr="00821EBE" w:rsidRDefault="0002534F" w:rsidP="0002534F">
      <w:pPr>
        <w:jc w:val="both"/>
        <w:rPr>
          <w:rFonts w:ascii="Times New Roman" w:hAnsi="Times New Roman" w:cs="Times New Roman"/>
          <w:sz w:val="28"/>
          <w:szCs w:val="28"/>
        </w:rPr>
      </w:pPr>
      <w:r w:rsidRPr="00821EBE">
        <w:rPr>
          <w:rFonts w:ascii="Times New Roman" w:hAnsi="Times New Roman" w:cs="Times New Roman"/>
          <w:sz w:val="28"/>
          <w:szCs w:val="28"/>
        </w:rPr>
        <w:t>1.</w:t>
      </w:r>
      <w:r w:rsidRPr="00821EBE">
        <w:rPr>
          <w:rFonts w:ascii="Times New Roman" w:hAnsi="Times New Roman" w:cs="Times New Roman"/>
          <w:b/>
          <w:bCs/>
          <w:sz w:val="28"/>
          <w:szCs w:val="28"/>
        </w:rPr>
        <w:t>Затраты на благоустройство</w:t>
      </w:r>
      <w:r w:rsidRPr="00821EBE">
        <w:rPr>
          <w:rFonts w:ascii="Times New Roman" w:hAnsi="Times New Roman" w:cs="Times New Roman"/>
          <w:sz w:val="28"/>
          <w:szCs w:val="28"/>
        </w:rPr>
        <w:t xml:space="preserve"> нашего поселения составили </w:t>
      </w:r>
      <w:r w:rsidR="007810A0">
        <w:rPr>
          <w:rFonts w:ascii="Times New Roman" w:hAnsi="Times New Roman" w:cs="Times New Roman"/>
          <w:sz w:val="28"/>
          <w:szCs w:val="28"/>
        </w:rPr>
        <w:t>532,8</w:t>
      </w:r>
      <w:r w:rsidRPr="00821EBE">
        <w:rPr>
          <w:rFonts w:ascii="Times New Roman" w:hAnsi="Times New Roman" w:cs="Times New Roman"/>
          <w:sz w:val="28"/>
          <w:szCs w:val="28"/>
        </w:rPr>
        <w:t xml:space="preserve"> тыс.руб., в том числе расходы на содержание и ремонт уличного освещения </w:t>
      </w:r>
    </w:p>
    <w:p w:rsidR="0002534F" w:rsidRPr="00821EBE" w:rsidRDefault="0002534F" w:rsidP="0002534F">
      <w:pPr>
        <w:jc w:val="both"/>
        <w:rPr>
          <w:rFonts w:ascii="Times New Roman" w:hAnsi="Times New Roman" w:cs="Times New Roman"/>
          <w:sz w:val="28"/>
          <w:szCs w:val="28"/>
        </w:rPr>
      </w:pPr>
      <w:r w:rsidRPr="00821EBE">
        <w:rPr>
          <w:rFonts w:ascii="Times New Roman" w:hAnsi="Times New Roman" w:cs="Times New Roman"/>
          <w:sz w:val="28"/>
          <w:szCs w:val="28"/>
        </w:rPr>
        <w:t>2.</w:t>
      </w:r>
      <w:r w:rsidRPr="00821EBE">
        <w:rPr>
          <w:rFonts w:ascii="Times New Roman" w:hAnsi="Times New Roman" w:cs="Times New Roman"/>
          <w:b/>
          <w:bCs/>
          <w:sz w:val="28"/>
          <w:szCs w:val="28"/>
        </w:rPr>
        <w:t>Затраты на культуру</w:t>
      </w:r>
      <w:r w:rsidRPr="00821EBE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7810A0">
        <w:rPr>
          <w:rFonts w:ascii="Times New Roman" w:hAnsi="Times New Roman" w:cs="Times New Roman"/>
          <w:sz w:val="28"/>
          <w:szCs w:val="28"/>
        </w:rPr>
        <w:t>2204,4</w:t>
      </w:r>
      <w:r w:rsidRPr="00821EBE">
        <w:rPr>
          <w:rFonts w:ascii="Times New Roman" w:hAnsi="Times New Roman" w:cs="Times New Roman"/>
          <w:sz w:val="28"/>
          <w:szCs w:val="28"/>
        </w:rPr>
        <w:t xml:space="preserve"> тыс.рублей, в том числе</w:t>
      </w:r>
      <w:r w:rsidR="007810A0">
        <w:rPr>
          <w:rFonts w:ascii="Times New Roman" w:hAnsi="Times New Roman" w:cs="Times New Roman"/>
          <w:sz w:val="28"/>
          <w:szCs w:val="28"/>
        </w:rPr>
        <w:t xml:space="preserve"> приобретена новая техника и аппаратура</w:t>
      </w:r>
    </w:p>
    <w:p w:rsidR="0002534F" w:rsidRPr="00821EBE" w:rsidRDefault="0002534F" w:rsidP="002D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EBE">
        <w:rPr>
          <w:rFonts w:ascii="Times New Roman" w:hAnsi="Times New Roman" w:cs="Times New Roman"/>
          <w:sz w:val="28"/>
          <w:szCs w:val="28"/>
        </w:rPr>
        <w:t xml:space="preserve">3. </w:t>
      </w:r>
      <w:r w:rsidRPr="00821EBE">
        <w:rPr>
          <w:rFonts w:ascii="Times New Roman" w:hAnsi="Times New Roman" w:cs="Times New Roman"/>
          <w:b/>
          <w:bCs/>
          <w:sz w:val="28"/>
          <w:szCs w:val="28"/>
        </w:rPr>
        <w:t>Затраты на другие общегосударственные вопросы</w:t>
      </w:r>
      <w:r w:rsidRPr="00821EBE">
        <w:rPr>
          <w:rFonts w:ascii="Times New Roman" w:hAnsi="Times New Roman" w:cs="Times New Roman"/>
          <w:sz w:val="28"/>
          <w:szCs w:val="28"/>
        </w:rPr>
        <w:t xml:space="preserve"> – </w:t>
      </w:r>
      <w:r w:rsidR="007810A0">
        <w:rPr>
          <w:rFonts w:ascii="Times New Roman" w:hAnsi="Times New Roman" w:cs="Times New Roman"/>
          <w:sz w:val="28"/>
          <w:szCs w:val="28"/>
        </w:rPr>
        <w:t>33,7</w:t>
      </w:r>
      <w:r w:rsidRPr="00821EBE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02534F" w:rsidRPr="00821EBE" w:rsidRDefault="0002534F" w:rsidP="002D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EBE">
        <w:rPr>
          <w:rFonts w:ascii="Times New Roman" w:hAnsi="Times New Roman" w:cs="Times New Roman"/>
          <w:sz w:val="28"/>
          <w:szCs w:val="28"/>
        </w:rPr>
        <w:t xml:space="preserve">-проведение государственных праздников и праздничных дат – </w:t>
      </w:r>
      <w:r w:rsidR="007810A0">
        <w:rPr>
          <w:rFonts w:ascii="Times New Roman" w:hAnsi="Times New Roman" w:cs="Times New Roman"/>
          <w:sz w:val="28"/>
          <w:szCs w:val="28"/>
        </w:rPr>
        <w:t>8,8</w:t>
      </w:r>
      <w:r w:rsidRPr="00821EBE">
        <w:rPr>
          <w:rFonts w:ascii="Times New Roman" w:hAnsi="Times New Roman" w:cs="Times New Roman"/>
          <w:sz w:val="28"/>
          <w:szCs w:val="28"/>
        </w:rPr>
        <w:t>т.р.;</w:t>
      </w:r>
    </w:p>
    <w:p w:rsidR="001F66D2" w:rsidRPr="00821EBE" w:rsidRDefault="0002534F" w:rsidP="002D0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hAnsi="Times New Roman" w:cs="Times New Roman"/>
          <w:sz w:val="28"/>
          <w:szCs w:val="28"/>
        </w:rPr>
        <w:t xml:space="preserve">-размещение информации в печатных СМИ – </w:t>
      </w:r>
      <w:r w:rsidR="007810A0">
        <w:rPr>
          <w:rFonts w:ascii="Times New Roman" w:hAnsi="Times New Roman" w:cs="Times New Roman"/>
          <w:sz w:val="28"/>
          <w:szCs w:val="28"/>
        </w:rPr>
        <w:t>23,6</w:t>
      </w:r>
      <w:r w:rsidRPr="00821EBE">
        <w:rPr>
          <w:rFonts w:ascii="Times New Roman" w:hAnsi="Times New Roman" w:cs="Times New Roman"/>
          <w:sz w:val="28"/>
          <w:szCs w:val="28"/>
        </w:rPr>
        <w:t xml:space="preserve"> т.р.</w:t>
      </w:r>
      <w:r w:rsidR="001F66D2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sectPr w:rsidR="001F66D2" w:rsidRPr="00821EBE" w:rsidSect="00A91C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31ED"/>
    <w:multiLevelType w:val="multilevel"/>
    <w:tmpl w:val="154C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A5EA5"/>
    <w:multiLevelType w:val="multilevel"/>
    <w:tmpl w:val="395621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552950C2"/>
    <w:multiLevelType w:val="hybridMultilevel"/>
    <w:tmpl w:val="0E9CB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EA1DEE"/>
    <w:multiLevelType w:val="multilevel"/>
    <w:tmpl w:val="E4485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048DB"/>
    <w:multiLevelType w:val="multilevel"/>
    <w:tmpl w:val="6CEC0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56B61"/>
    <w:multiLevelType w:val="multilevel"/>
    <w:tmpl w:val="5CDAAE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A4044"/>
    <w:multiLevelType w:val="multilevel"/>
    <w:tmpl w:val="808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66D2"/>
    <w:rsid w:val="0002534F"/>
    <w:rsid w:val="00054C7F"/>
    <w:rsid w:val="001851E3"/>
    <w:rsid w:val="001E1029"/>
    <w:rsid w:val="001F66D2"/>
    <w:rsid w:val="00274056"/>
    <w:rsid w:val="002D0F5A"/>
    <w:rsid w:val="002E0CA9"/>
    <w:rsid w:val="00372FA6"/>
    <w:rsid w:val="00390746"/>
    <w:rsid w:val="003D299B"/>
    <w:rsid w:val="00416C8E"/>
    <w:rsid w:val="00452B3B"/>
    <w:rsid w:val="004721DF"/>
    <w:rsid w:val="004837F4"/>
    <w:rsid w:val="004A2A7A"/>
    <w:rsid w:val="004A707B"/>
    <w:rsid w:val="004C09B1"/>
    <w:rsid w:val="004C2C5B"/>
    <w:rsid w:val="0050317A"/>
    <w:rsid w:val="005110A4"/>
    <w:rsid w:val="005804A1"/>
    <w:rsid w:val="0060788A"/>
    <w:rsid w:val="00637B55"/>
    <w:rsid w:val="006656AE"/>
    <w:rsid w:val="0067644D"/>
    <w:rsid w:val="007810A0"/>
    <w:rsid w:val="00816AB0"/>
    <w:rsid w:val="00821EBE"/>
    <w:rsid w:val="0091474B"/>
    <w:rsid w:val="0094315D"/>
    <w:rsid w:val="00983F0B"/>
    <w:rsid w:val="009F3892"/>
    <w:rsid w:val="009F5C20"/>
    <w:rsid w:val="00A57215"/>
    <w:rsid w:val="00A86FC5"/>
    <w:rsid w:val="00A91CB1"/>
    <w:rsid w:val="00AB4466"/>
    <w:rsid w:val="00AB5840"/>
    <w:rsid w:val="00AE5DF8"/>
    <w:rsid w:val="00B17EC7"/>
    <w:rsid w:val="00C20708"/>
    <w:rsid w:val="00C310D3"/>
    <w:rsid w:val="00D177D2"/>
    <w:rsid w:val="00D2288F"/>
    <w:rsid w:val="00D76384"/>
    <w:rsid w:val="00DB62B0"/>
    <w:rsid w:val="00E15F62"/>
    <w:rsid w:val="00E749AD"/>
    <w:rsid w:val="00E84ED5"/>
    <w:rsid w:val="00EC08E0"/>
    <w:rsid w:val="00EE05D0"/>
    <w:rsid w:val="00EF5CDB"/>
    <w:rsid w:val="00F936F9"/>
    <w:rsid w:val="00FC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B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177D2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  <w:style w:type="paragraph" w:customStyle="1" w:styleId="1212">
    <w:name w:val="1212"/>
    <w:basedOn w:val="a"/>
    <w:qFormat/>
    <w:rsid w:val="00D177D2"/>
    <w:pPr>
      <w:suppressAutoHyphens/>
      <w:autoSpaceDN w:val="0"/>
      <w:spacing w:after="0" w:line="360" w:lineRule="auto"/>
      <w:ind w:firstLine="567"/>
    </w:pPr>
    <w:rPr>
      <w:rFonts w:ascii="Times New Roman" w:eastAsia="Calibri" w:hAnsi="Times New Roman" w:cs="Times New Roman"/>
      <w:b/>
      <w:kern w:val="3"/>
      <w:sz w:val="28"/>
      <w:szCs w:val="28"/>
      <w:lang w:eastAsia="ru-RU"/>
    </w:rPr>
  </w:style>
  <w:style w:type="paragraph" w:styleId="a5">
    <w:name w:val="No Spacing"/>
    <w:uiPriority w:val="99"/>
    <w:qFormat/>
    <w:rsid w:val="00D177D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rsid w:val="003D299B"/>
    <w:rPr>
      <w:color w:val="0000FF"/>
      <w:u w:val="single"/>
    </w:rPr>
  </w:style>
  <w:style w:type="paragraph" w:styleId="a7">
    <w:name w:val="Normal (Web)"/>
    <w:aliases w:val="Обычный (веб)1,Знак,Обычный (веб)1 Знак Знак Знак Знак Знак Знак"/>
    <w:basedOn w:val="a"/>
    <w:link w:val="a8"/>
    <w:qFormat/>
    <w:rsid w:val="003D29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бычный (веб) Знак"/>
    <w:aliases w:val="Обычный (веб)1 Знак,Знак Знак,Обычный (веб)1 Знак Знак Знак Знак Знак Знак Знак"/>
    <w:link w:val="a7"/>
    <w:locked/>
    <w:rsid w:val="003D29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Без интервала2"/>
    <w:rsid w:val="003D299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paragraph" w:customStyle="1" w:styleId="10">
    <w:name w:val="Заголовок1"/>
    <w:basedOn w:val="a"/>
    <w:rsid w:val="003D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52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644A-2178-4442-9092-C3C100BB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MARINA</cp:lastModifiedBy>
  <cp:revision>10</cp:revision>
  <cp:lastPrinted>2022-05-11T08:11:00Z</cp:lastPrinted>
  <dcterms:created xsi:type="dcterms:W3CDTF">2022-02-01T07:36:00Z</dcterms:created>
  <dcterms:modified xsi:type="dcterms:W3CDTF">2022-05-13T10:13:00Z</dcterms:modified>
</cp:coreProperties>
</file>