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18" w:rsidRDefault="00B87F18" w:rsidP="00B87F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87F18" w:rsidRDefault="00B87F18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F18" w:rsidRDefault="00B87F18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87F18" w:rsidRDefault="00B87F18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B87F18" w:rsidRDefault="00B87F18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B87F18" w:rsidRDefault="00B87F18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предоставлению коммунальных услуг собственникам и пользователям помещений в многоквартирных домах и жилых домов;</w:t>
      </w:r>
    </w:p>
    <w:p w:rsidR="00B87F18" w:rsidRDefault="00B87F18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обеспечению доступности для инвалидов помещений в многоквартирных домах;</w:t>
      </w:r>
    </w:p>
    <w:p w:rsidR="00B87F18" w:rsidRDefault="00B87F18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 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B87F18" w:rsidRDefault="00B87F18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обеспечению безопасности при использовании и содержании внутридомового и внутриквартирного газового оборудования.</w:t>
      </w:r>
    </w:p>
    <w:p w:rsidR="00B87F18" w:rsidRDefault="00B87F18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31.07.2020 № 248-ФЗ «О государственном контроле и муниципальном контроле в Российской Федерации».</w:t>
      </w:r>
    </w:p>
    <w:p w:rsidR="00B87F18" w:rsidRDefault="00B87F18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>
        <w:rPr>
          <w:rFonts w:ascii="Times New Roman" w:hAnsi="Times New Roman"/>
          <w:sz w:val="28"/>
          <w:szCs w:val="28"/>
        </w:rPr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основанием для проведения внепланового контрольного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  <w:proofErr w:type="gramEnd"/>
    </w:p>
    <w:p w:rsidR="00B87F18" w:rsidRDefault="00B87F18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Трехкратный и более рост количества обращений за единицу времени (месяц, шесть месяцев, двенадцать месяцев) в сравнении с </w:t>
      </w:r>
      <w:r>
        <w:rPr>
          <w:rFonts w:ascii="Times New Roman" w:hAnsi="Times New Roman"/>
          <w:sz w:val="28"/>
          <w:szCs w:val="28"/>
        </w:rPr>
        <w:lastRenderedPageBreak/>
        <w:t>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B87F18" w:rsidRDefault="00B87F18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размещённых контролируемым лицом в государственной информационной системе жилищно-коммунального хозяйства, полученным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от органов государственной власти, органов местного самоуправления, из средств массовой информации. </w:t>
      </w:r>
    </w:p>
    <w:p w:rsidR="00B87F18" w:rsidRDefault="00B87F18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23B" w:rsidRPr="00CF13F9" w:rsidRDefault="00C6123B" w:rsidP="00B87F18">
      <w:pPr>
        <w:pStyle w:val="formattext"/>
        <w:shd w:val="clear" w:color="FFFFFF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F18">
        <w:rPr>
          <w:b/>
          <w:sz w:val="28"/>
        </w:rPr>
        <w:t>Отнесение объектов контроля к категориям риска</w:t>
      </w:r>
      <w:r>
        <w:rPr>
          <w:sz w:val="28"/>
        </w:rPr>
        <w:t xml:space="preserve"> осуществляется с </w:t>
      </w:r>
      <w:r w:rsidRPr="00CF13F9">
        <w:rPr>
          <w:sz w:val="28"/>
          <w:szCs w:val="28"/>
        </w:rPr>
        <w:t>учетом тяжести потенциальных негативных последствий возможного несоблюдения юридическими лицами, индивидуальными предпринимателями обязательных требований, предусмотренных действующим законодательством, и вероятности несоблюдения</w:t>
      </w:r>
      <w:r w:rsidRPr="00CF13F9">
        <w:rPr>
          <w:spacing w:val="1"/>
          <w:sz w:val="28"/>
          <w:szCs w:val="28"/>
        </w:rPr>
        <w:t xml:space="preserve"> данными лицами </w:t>
      </w:r>
      <w:r w:rsidRPr="00CF13F9">
        <w:rPr>
          <w:sz w:val="28"/>
          <w:szCs w:val="28"/>
        </w:rPr>
        <w:t>обязательных требований в зависимости от значения показателя риска</w:t>
      </w:r>
      <w:proofErr w:type="gramStart"/>
      <w:r w:rsidRPr="00CF13F9">
        <w:rPr>
          <w:sz w:val="28"/>
          <w:szCs w:val="28"/>
        </w:rPr>
        <w:t xml:space="preserve"> К</w:t>
      </w:r>
      <w:proofErr w:type="gramEnd"/>
      <w:r w:rsidRPr="00CF13F9">
        <w:rPr>
          <w:sz w:val="28"/>
          <w:szCs w:val="28"/>
        </w:rPr>
        <w:t>:</w:t>
      </w:r>
    </w:p>
    <w:p w:rsidR="00C6123B" w:rsidRPr="00CF13F9" w:rsidRDefault="00C6123B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3F9">
        <w:rPr>
          <w:rFonts w:ascii="Times New Roman" w:hAnsi="Times New Roman"/>
          <w:sz w:val="28"/>
          <w:szCs w:val="28"/>
        </w:rPr>
        <w:t>при значении показателя риска более 11 объект контроля относится к категории высокого риска;</w:t>
      </w:r>
    </w:p>
    <w:p w:rsidR="00C6123B" w:rsidRPr="00CF13F9" w:rsidRDefault="00C6123B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3F9">
        <w:rPr>
          <w:rFonts w:ascii="Times New Roman" w:hAnsi="Times New Roman"/>
          <w:sz w:val="28"/>
          <w:szCs w:val="28"/>
        </w:rPr>
        <w:t>при значении показателя риска от 6 до 10 включительно - к категории среднего риска;</w:t>
      </w:r>
    </w:p>
    <w:p w:rsidR="00C6123B" w:rsidRPr="00CF13F9" w:rsidRDefault="00C6123B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3F9">
        <w:rPr>
          <w:rFonts w:ascii="Times New Roman" w:hAnsi="Times New Roman"/>
          <w:sz w:val="28"/>
          <w:szCs w:val="28"/>
        </w:rPr>
        <w:t>при значении показателя риска от 0 до 5 включительно - к категории низкого риска.</w:t>
      </w:r>
    </w:p>
    <w:p w:rsidR="00C6123B" w:rsidRPr="00CF13F9" w:rsidRDefault="00C6123B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3F9">
        <w:rPr>
          <w:rFonts w:ascii="Times New Roman" w:hAnsi="Times New Roman"/>
          <w:sz w:val="28"/>
          <w:szCs w:val="28"/>
        </w:rPr>
        <w:t>2. Показатель риска рассчитывается по следующей формуле:</w:t>
      </w:r>
    </w:p>
    <w:p w:rsidR="00C6123B" w:rsidRPr="00CF13F9" w:rsidRDefault="00C6123B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3F9">
        <w:rPr>
          <w:rFonts w:ascii="Times New Roman" w:hAnsi="Times New Roman"/>
          <w:sz w:val="28"/>
          <w:szCs w:val="28"/>
        </w:rPr>
        <w:t> </w:t>
      </w:r>
    </w:p>
    <w:p w:rsidR="00C6123B" w:rsidRPr="00CF13F9" w:rsidRDefault="00C6123B" w:rsidP="00B87F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CF13F9">
        <w:rPr>
          <w:rFonts w:ascii="Times New Roman" w:hAnsi="Times New Roman"/>
          <w:color w:val="020B22"/>
          <w:sz w:val="28"/>
          <w:szCs w:val="28"/>
        </w:rPr>
        <w:t xml:space="preserve">К = </w:t>
      </w:r>
      <w:proofErr w:type="spellStart"/>
      <w:r w:rsidRPr="00CF13F9">
        <w:rPr>
          <w:rFonts w:ascii="Times New Roman" w:hAnsi="Times New Roman"/>
          <w:color w:val="020B22"/>
          <w:sz w:val="28"/>
          <w:szCs w:val="28"/>
        </w:rPr>
        <w:t>V</w:t>
      </w:r>
      <w:r w:rsidRPr="00CF13F9">
        <w:rPr>
          <w:rFonts w:ascii="Times New Roman" w:hAnsi="Times New Roman"/>
          <w:color w:val="020B22"/>
          <w:sz w:val="28"/>
          <w:szCs w:val="28"/>
          <w:vertAlign w:val="subscript"/>
        </w:rPr>
        <w:t>п</w:t>
      </w:r>
      <w:proofErr w:type="spellEnd"/>
      <w:r w:rsidRPr="00CF13F9">
        <w:rPr>
          <w:rFonts w:ascii="Times New Roman" w:hAnsi="Times New Roman"/>
          <w:color w:val="020B22"/>
          <w:sz w:val="28"/>
          <w:szCs w:val="28"/>
          <w:vertAlign w:val="subscript"/>
        </w:rPr>
        <w:t>  </w:t>
      </w:r>
      <w:r w:rsidRPr="00CF13F9">
        <w:rPr>
          <w:rFonts w:ascii="Times New Roman" w:hAnsi="Times New Roman"/>
          <w:color w:val="020B22"/>
          <w:sz w:val="28"/>
          <w:szCs w:val="28"/>
        </w:rPr>
        <w:t xml:space="preserve">+ </w:t>
      </w:r>
      <w:proofErr w:type="spellStart"/>
      <w:r w:rsidRPr="00CF13F9">
        <w:rPr>
          <w:rFonts w:ascii="Times New Roman" w:hAnsi="Times New Roman"/>
          <w:color w:val="020B22"/>
          <w:sz w:val="28"/>
          <w:szCs w:val="28"/>
        </w:rPr>
        <w:t>V</w:t>
      </w:r>
      <w:r w:rsidRPr="00CF13F9">
        <w:rPr>
          <w:rFonts w:ascii="Times New Roman" w:hAnsi="Times New Roman"/>
          <w:color w:val="020B22"/>
          <w:sz w:val="28"/>
          <w:szCs w:val="28"/>
          <w:vertAlign w:val="subscript"/>
        </w:rPr>
        <w:t>пр</w:t>
      </w:r>
      <w:proofErr w:type="spellEnd"/>
      <w:proofErr w:type="gramStart"/>
      <w:r w:rsidRPr="00CF13F9">
        <w:rPr>
          <w:rFonts w:ascii="Times New Roman" w:hAnsi="Times New Roman"/>
          <w:color w:val="020B22"/>
          <w:sz w:val="28"/>
          <w:szCs w:val="28"/>
        </w:rPr>
        <w:t>,</w:t>
      </w:r>
      <w:r w:rsidRPr="00CF13F9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CF13F9">
        <w:rPr>
          <w:rFonts w:ascii="Times New Roman" w:hAnsi="Times New Roman"/>
          <w:sz w:val="28"/>
          <w:szCs w:val="28"/>
        </w:rPr>
        <w:t>где:</w:t>
      </w:r>
    </w:p>
    <w:p w:rsidR="00C6123B" w:rsidRPr="00CF13F9" w:rsidRDefault="00C6123B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3F9">
        <w:rPr>
          <w:rFonts w:ascii="Times New Roman" w:hAnsi="Times New Roman"/>
          <w:sz w:val="28"/>
          <w:szCs w:val="28"/>
        </w:rPr>
        <w:t> </w:t>
      </w:r>
    </w:p>
    <w:p w:rsidR="00C6123B" w:rsidRPr="00CF13F9" w:rsidRDefault="00C6123B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13F9">
        <w:rPr>
          <w:rFonts w:ascii="Times New Roman" w:hAnsi="Times New Roman"/>
          <w:sz w:val="28"/>
          <w:szCs w:val="28"/>
        </w:rPr>
        <w:t>К</w:t>
      </w:r>
      <w:proofErr w:type="gramEnd"/>
      <w:r w:rsidRPr="00CF13F9">
        <w:rPr>
          <w:rFonts w:ascii="Times New Roman" w:hAnsi="Times New Roman"/>
          <w:sz w:val="28"/>
          <w:szCs w:val="28"/>
        </w:rPr>
        <w:t xml:space="preserve"> - показатель риска;</w:t>
      </w:r>
    </w:p>
    <w:p w:rsidR="00C6123B" w:rsidRPr="00CF13F9" w:rsidRDefault="00C6123B" w:rsidP="00B87F18">
      <w:pPr>
        <w:pStyle w:val="formattext"/>
        <w:shd w:val="clear" w:color="FFFFFF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CF13F9">
        <w:rPr>
          <w:spacing w:val="2"/>
          <w:sz w:val="28"/>
          <w:szCs w:val="28"/>
        </w:rPr>
        <w:t>Vп</w:t>
      </w:r>
      <w:proofErr w:type="spellEnd"/>
      <w:r w:rsidRPr="00CF13F9">
        <w:rPr>
          <w:spacing w:val="2"/>
          <w:sz w:val="28"/>
          <w:szCs w:val="28"/>
        </w:rPr>
        <w:t xml:space="preserve"> - количество вступивших в законную силу за 2 календарных года, предшествующих году, в котором принимается решение об отнесении деятельности юридического лица к категории риска (далее - год, в котором принимается решение), постановлений о назначении административного наказания юридическому лицу (его должностным лицам) за совершение административных правонарушениях, вынесенных по составленным уполномоченным органом протоколам об административных правонарушениях (ед.);</w:t>
      </w:r>
      <w:proofErr w:type="gramEnd"/>
    </w:p>
    <w:p w:rsidR="00C6123B" w:rsidRPr="00CF13F9" w:rsidRDefault="00C6123B" w:rsidP="00B87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F13F9">
        <w:rPr>
          <w:rFonts w:ascii="Times New Roman" w:hAnsi="Times New Roman"/>
          <w:spacing w:val="2"/>
          <w:sz w:val="28"/>
          <w:szCs w:val="28"/>
        </w:rPr>
        <w:lastRenderedPageBreak/>
        <w:t>V</w:t>
      </w:r>
      <w:proofErr w:type="gramEnd"/>
      <w:r w:rsidRPr="00CF13F9">
        <w:rPr>
          <w:rFonts w:ascii="Times New Roman" w:hAnsi="Times New Roman"/>
          <w:spacing w:val="2"/>
          <w:sz w:val="28"/>
          <w:szCs w:val="28"/>
        </w:rPr>
        <w:t>пр</w:t>
      </w:r>
      <w:proofErr w:type="spellEnd"/>
      <w:r w:rsidRPr="00CF13F9">
        <w:rPr>
          <w:rFonts w:ascii="Times New Roman" w:hAnsi="Times New Roman"/>
          <w:spacing w:val="2"/>
          <w:sz w:val="28"/>
          <w:szCs w:val="28"/>
        </w:rPr>
        <w:t xml:space="preserve"> - количество выданных за 2 календарных года, предшествующих году, в котором принимается решение, контролируемому лицу предписаний об устранении нарушений обязательных требований (ед.)</w:t>
      </w:r>
      <w:r w:rsidRPr="00CF13F9">
        <w:rPr>
          <w:rFonts w:ascii="Times New Roman" w:hAnsi="Times New Roman"/>
          <w:sz w:val="28"/>
          <w:szCs w:val="28"/>
        </w:rPr>
        <w:t xml:space="preserve">. </w:t>
      </w:r>
    </w:p>
    <w:p w:rsidR="00C6123B" w:rsidRPr="00CF13F9" w:rsidRDefault="00C6123B" w:rsidP="00B87F18">
      <w:pPr>
        <w:pStyle w:val="formattext"/>
        <w:shd w:val="clear" w:color="FFFFFF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3F9">
        <w:rPr>
          <w:spacing w:val="2"/>
          <w:sz w:val="28"/>
          <w:szCs w:val="28"/>
        </w:rPr>
        <w:t xml:space="preserve">3. </w:t>
      </w:r>
      <w:r w:rsidRPr="00CF13F9">
        <w:rPr>
          <w:sz w:val="28"/>
          <w:szCs w:val="28"/>
        </w:rPr>
        <w:t>Проведение плановых проверок управляющих организаций в зависимости от присвоенной их деятельности по управлению многоквартирными домами категории риска осуществляется со следующей периодичностью:</w:t>
      </w:r>
    </w:p>
    <w:p w:rsidR="00C6123B" w:rsidRPr="00CF13F9" w:rsidRDefault="00C6123B" w:rsidP="00B87F1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3F9">
        <w:rPr>
          <w:rFonts w:ascii="Times New Roman" w:hAnsi="Times New Roman"/>
          <w:sz w:val="28"/>
          <w:szCs w:val="28"/>
        </w:rPr>
        <w:t>для категории высокого риска - 1 раз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CF13F9">
        <w:rPr>
          <w:rFonts w:ascii="Times New Roman" w:hAnsi="Times New Roman"/>
          <w:sz w:val="28"/>
          <w:szCs w:val="28"/>
        </w:rPr>
        <w:t xml:space="preserve"> года; </w:t>
      </w:r>
    </w:p>
    <w:p w:rsidR="00C6123B" w:rsidRPr="00CF13F9" w:rsidRDefault="00C6123B" w:rsidP="00B87F1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3F9">
        <w:rPr>
          <w:rFonts w:ascii="Times New Roman" w:hAnsi="Times New Roman"/>
          <w:sz w:val="28"/>
          <w:szCs w:val="28"/>
        </w:rPr>
        <w:t xml:space="preserve">для категории среднего риска – 1 раз в </w:t>
      </w:r>
      <w:r>
        <w:rPr>
          <w:rFonts w:ascii="Times New Roman" w:hAnsi="Times New Roman"/>
          <w:sz w:val="28"/>
          <w:szCs w:val="28"/>
        </w:rPr>
        <w:t>4</w:t>
      </w:r>
      <w:r w:rsidRPr="00CF13F9">
        <w:rPr>
          <w:rFonts w:ascii="Times New Roman" w:hAnsi="Times New Roman"/>
          <w:sz w:val="28"/>
          <w:szCs w:val="28"/>
        </w:rPr>
        <w:t xml:space="preserve"> года.</w:t>
      </w:r>
    </w:p>
    <w:p w:rsidR="00C6123B" w:rsidRDefault="00C6123B" w:rsidP="00B87F18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CF13F9">
        <w:rPr>
          <w:rFonts w:ascii="Times New Roman" w:hAnsi="Times New Roman"/>
          <w:sz w:val="28"/>
          <w:szCs w:val="28"/>
        </w:rPr>
        <w:t xml:space="preserve"> категории низкого риска плановые проверки не проводятся.</w:t>
      </w:r>
    </w:p>
    <w:p w:rsidR="00C6123B" w:rsidRDefault="00C6123B" w:rsidP="00B87F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6123B" w:rsidRDefault="00C6123B" w:rsidP="00B87F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6123B" w:rsidRDefault="00C6123B" w:rsidP="00B87F18">
      <w:pPr>
        <w:pStyle w:val="ConsPlusNormal"/>
        <w:ind w:firstLine="709"/>
        <w:jc w:val="center"/>
        <w:rPr>
          <w:highlight w:val="yellow"/>
        </w:rPr>
      </w:pPr>
    </w:p>
    <w:p w:rsidR="00C6123B" w:rsidRDefault="00C6123B" w:rsidP="00B87F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6123B" w:rsidSect="00CF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23B"/>
    <w:rsid w:val="004777AD"/>
    <w:rsid w:val="00B87F18"/>
    <w:rsid w:val="00C6123B"/>
    <w:rsid w:val="00CF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qFormat/>
    <w:locked/>
    <w:rsid w:val="00C6123B"/>
    <w:rPr>
      <w:rFonts w:ascii="Times New Roman" w:eastAsia="Times New Roman" w:hAnsi="Times New Roman" w:cs="Times New Roman"/>
      <w:sz w:val="24"/>
    </w:rPr>
  </w:style>
  <w:style w:type="paragraph" w:styleId="a3">
    <w:name w:val="Body Text"/>
    <w:basedOn w:val="a"/>
    <w:link w:val="a4"/>
    <w:rsid w:val="00C6123B"/>
    <w:pPr>
      <w:widowControl w:val="0"/>
      <w:spacing w:after="140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123B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onsPlusNormal">
    <w:name w:val="ConsPlusNormal"/>
    <w:link w:val="ConsPlusNormal1"/>
    <w:qFormat/>
    <w:rsid w:val="00C6123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paragraph" w:customStyle="1" w:styleId="formattext">
    <w:name w:val="formattext"/>
    <w:basedOn w:val="a"/>
    <w:rsid w:val="00C6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2021-12-03T07:20:00Z</dcterms:created>
  <dcterms:modified xsi:type="dcterms:W3CDTF">2021-12-03T11:03:00Z</dcterms:modified>
</cp:coreProperties>
</file>